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E" w:rsidRDefault="000B2BCE" w:rsidP="000B2BC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Style w:val="a4"/>
          <w:color w:val="000000"/>
          <w:sz w:val="36"/>
          <w:szCs w:val="36"/>
        </w:rPr>
        <w:t xml:space="preserve">Материально-техническое обеспечение и </w:t>
      </w:r>
    </w:p>
    <w:p w:rsidR="000B2BCE" w:rsidRDefault="000B2BCE" w:rsidP="000B2BC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rStyle w:val="a4"/>
          <w:color w:val="000000"/>
          <w:sz w:val="36"/>
          <w:szCs w:val="36"/>
        </w:rPr>
        <w:t>оснащенность  образовательного процесса</w:t>
      </w:r>
      <w:r w:rsidR="00D64846">
        <w:rPr>
          <w:rStyle w:val="a4"/>
          <w:color w:val="000000"/>
          <w:sz w:val="36"/>
          <w:szCs w:val="36"/>
        </w:rPr>
        <w:t xml:space="preserve"> в 2013г</w:t>
      </w:r>
    </w:p>
    <w:tbl>
      <w:tblPr>
        <w:tblStyle w:val="a5"/>
        <w:tblpPr w:leftFromText="180" w:rightFromText="180" w:vertAnchor="page" w:horzAnchor="margin" w:tblpY="2386"/>
        <w:tblW w:w="8897" w:type="dxa"/>
        <w:tblLayout w:type="fixed"/>
        <w:tblLook w:val="04A0" w:firstRow="1" w:lastRow="0" w:firstColumn="1" w:lastColumn="0" w:noHBand="0" w:noVBand="1"/>
      </w:tblPr>
      <w:tblGrid>
        <w:gridCol w:w="7763"/>
        <w:gridCol w:w="1134"/>
      </w:tblGrid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b/>
                <w:i/>
              </w:rPr>
            </w:pPr>
            <w:r w:rsidRPr="00056778">
              <w:rPr>
                <w:b/>
                <w:i/>
              </w:rPr>
              <w:t xml:space="preserve">Цена 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Автоматизированное рабочее место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26000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Дополнительное оборудование для АРМ: документ-камера </w:t>
            </w:r>
            <w:proofErr w:type="spellStart"/>
            <w:r w:rsidRPr="00056778">
              <w:rPr>
                <w:rFonts w:ascii="Arial" w:hAnsi="Arial" w:cs="Arial"/>
                <w:i/>
              </w:rPr>
              <w:t>Mimio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View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22387,5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Дополнительное оборудование для АРМ: документ-камера </w:t>
            </w:r>
            <w:proofErr w:type="spellStart"/>
            <w:r w:rsidRPr="00056778">
              <w:rPr>
                <w:rFonts w:ascii="Arial" w:hAnsi="Arial" w:cs="Arial"/>
                <w:i/>
              </w:rPr>
              <w:t>Mimio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View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22387,5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Интерактивная доска 77" </w:t>
            </w:r>
            <w:proofErr w:type="spellStart"/>
            <w:r w:rsidRPr="00056778">
              <w:rPr>
                <w:rFonts w:ascii="Arial" w:hAnsi="Arial" w:cs="Arial"/>
                <w:i/>
              </w:rPr>
              <w:t>Elite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Panadoard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UB-T880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85000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МФУ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Brother </w:t>
            </w:r>
            <w:r w:rsidRPr="00056778">
              <w:rPr>
                <w:rFonts w:ascii="Arial" w:hAnsi="Arial" w:cs="Arial"/>
                <w:i/>
              </w:rPr>
              <w:t>лазерный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DCP-7057R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6300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МФУ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Brother </w:t>
            </w:r>
            <w:r w:rsidRPr="00056778">
              <w:rPr>
                <w:rFonts w:ascii="Arial" w:hAnsi="Arial" w:cs="Arial"/>
                <w:i/>
              </w:rPr>
              <w:t>лазерный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DCP-7057R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6300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МФУ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Brother </w:t>
            </w:r>
            <w:r w:rsidRPr="00056778">
              <w:rPr>
                <w:rFonts w:ascii="Arial" w:hAnsi="Arial" w:cs="Arial"/>
                <w:i/>
              </w:rPr>
              <w:t>лазерный</w:t>
            </w:r>
            <w:r w:rsidRPr="00056778">
              <w:rPr>
                <w:rFonts w:ascii="Arial" w:hAnsi="Arial" w:cs="Arial"/>
                <w:i/>
                <w:lang w:val="en-US"/>
              </w:rPr>
              <w:t xml:space="preserve"> DCP-7057R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6300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Учебное оборудование: микроскоп цифровой </w:t>
            </w:r>
            <w:proofErr w:type="spellStart"/>
            <w:r w:rsidRPr="00056778">
              <w:rPr>
                <w:rFonts w:ascii="Arial" w:hAnsi="Arial" w:cs="Arial"/>
                <w:i/>
              </w:rPr>
              <w:t>Digital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Blue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с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7233,53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spellStart"/>
            <w:r w:rsidRPr="00056778">
              <w:rPr>
                <w:rFonts w:ascii="Arial" w:hAnsi="Arial" w:cs="Arial"/>
                <w:i/>
              </w:rPr>
              <w:t>Кубановедение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1 </w:t>
            </w:r>
            <w:proofErr w:type="spellStart"/>
            <w:r w:rsidRPr="00056778">
              <w:rPr>
                <w:rFonts w:ascii="Arial" w:hAnsi="Arial" w:cs="Arial"/>
                <w:i/>
              </w:rPr>
              <w:t>кл</w:t>
            </w:r>
            <w:proofErr w:type="gramStart"/>
            <w:r w:rsidRPr="00056778">
              <w:rPr>
                <w:rFonts w:ascii="Arial" w:hAnsi="Arial" w:cs="Arial"/>
                <w:i/>
              </w:rPr>
              <w:t>.п</w:t>
            </w:r>
            <w:proofErr w:type="gramEnd"/>
            <w:r w:rsidRPr="00056778">
              <w:rPr>
                <w:rFonts w:ascii="Arial" w:hAnsi="Arial" w:cs="Arial"/>
                <w:i/>
              </w:rPr>
              <w:t>рактикум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2530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Обучающая настольно-печатная игра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1050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gramStart"/>
            <w:r w:rsidRPr="00056778">
              <w:rPr>
                <w:rFonts w:ascii="Arial" w:hAnsi="Arial" w:cs="Arial"/>
                <w:i/>
              </w:rPr>
              <w:t>К-т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лаборат</w:t>
            </w:r>
            <w:proofErr w:type="spellEnd"/>
            <w:r w:rsidRPr="00056778">
              <w:rPr>
                <w:rFonts w:ascii="Arial" w:hAnsi="Arial" w:cs="Arial"/>
                <w:i/>
              </w:rPr>
              <w:t>. оборудование "Весовые измерения" с руководством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19950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gramStart"/>
            <w:r w:rsidRPr="00056778">
              <w:rPr>
                <w:rFonts w:ascii="Arial" w:hAnsi="Arial" w:cs="Arial"/>
                <w:i/>
              </w:rPr>
              <w:t>К-т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лаборат</w:t>
            </w:r>
            <w:proofErr w:type="spellEnd"/>
            <w:r w:rsidRPr="00056778">
              <w:rPr>
                <w:rFonts w:ascii="Arial" w:hAnsi="Arial" w:cs="Arial"/>
                <w:i/>
              </w:rPr>
              <w:t>. оборудование "Наблюдение за погодой" с руководством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33158,78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gramStart"/>
            <w:r w:rsidRPr="00056778">
              <w:rPr>
                <w:rFonts w:ascii="Arial" w:hAnsi="Arial" w:cs="Arial"/>
                <w:i/>
              </w:rPr>
              <w:t>К-т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лаборат</w:t>
            </w:r>
            <w:proofErr w:type="spellEnd"/>
            <w:r w:rsidRPr="00056778">
              <w:rPr>
                <w:rFonts w:ascii="Arial" w:hAnsi="Arial" w:cs="Arial"/>
                <w:i/>
              </w:rPr>
              <w:t>. оборудование "Наблюдение за погодой" с руководством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18900,5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К-т </w:t>
            </w:r>
            <w:proofErr w:type="spellStart"/>
            <w:r w:rsidRPr="00056778">
              <w:rPr>
                <w:rFonts w:ascii="Arial" w:hAnsi="Arial" w:cs="Arial"/>
                <w:i/>
              </w:rPr>
              <w:t>лаборат</w:t>
            </w:r>
            <w:proofErr w:type="gramStart"/>
            <w:r w:rsidRPr="00056778">
              <w:rPr>
                <w:rFonts w:ascii="Arial" w:hAnsi="Arial" w:cs="Arial"/>
                <w:i/>
              </w:rPr>
              <w:t>.о</w:t>
            </w:r>
            <w:proofErr w:type="gramEnd"/>
            <w:r w:rsidRPr="00056778">
              <w:rPr>
                <w:rFonts w:ascii="Arial" w:hAnsi="Arial" w:cs="Arial"/>
                <w:i/>
              </w:rPr>
              <w:t>боруд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"Равновесие и устойчивость" с руководством для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40126,59</w:t>
            </w:r>
          </w:p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</w:p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К-т лаборат</w:t>
            </w:r>
            <w:proofErr w:type="gramStart"/>
            <w:r w:rsidRPr="00056778">
              <w:rPr>
                <w:rFonts w:ascii="Arial" w:hAnsi="Arial" w:cs="Arial"/>
                <w:i/>
              </w:rPr>
              <w:t>.</w:t>
            </w:r>
            <w:proofErr w:type="spellStart"/>
            <w:r w:rsidRPr="00056778">
              <w:rPr>
                <w:rFonts w:ascii="Arial" w:hAnsi="Arial" w:cs="Arial"/>
                <w:i/>
              </w:rPr>
              <w:t>о</w:t>
            </w:r>
            <w:proofErr w:type="gramEnd"/>
            <w:r w:rsidRPr="00056778">
              <w:rPr>
                <w:rFonts w:ascii="Arial" w:hAnsi="Arial" w:cs="Arial"/>
                <w:i/>
              </w:rPr>
              <w:t>боруд</w:t>
            </w:r>
            <w:proofErr w:type="spellEnd"/>
            <w:r w:rsidRPr="00056778">
              <w:rPr>
                <w:rFonts w:ascii="Arial" w:hAnsi="Arial" w:cs="Arial"/>
                <w:i/>
              </w:rPr>
              <w:t>."Плавание и погружение(Закон Архимеда)" с руководством польз.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44094,77</w:t>
            </w:r>
          </w:p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</w:p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</w:p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gramStart"/>
            <w:r w:rsidRPr="00056778">
              <w:rPr>
                <w:rFonts w:ascii="Arial" w:hAnsi="Arial" w:cs="Arial"/>
                <w:i/>
              </w:rPr>
              <w:t>К-т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учебно-</w:t>
            </w:r>
            <w:proofErr w:type="spellStart"/>
            <w:r w:rsidRPr="00056778">
              <w:rPr>
                <w:rFonts w:ascii="Arial" w:hAnsi="Arial" w:cs="Arial"/>
                <w:i/>
              </w:rPr>
              <w:t>улабораторного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оборудования по биологии на 5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29856,5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gramStart"/>
            <w:r w:rsidRPr="00056778">
              <w:rPr>
                <w:rFonts w:ascii="Arial" w:hAnsi="Arial" w:cs="Arial"/>
                <w:i/>
              </w:rPr>
              <w:t>К-т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учебно-</w:t>
            </w:r>
            <w:proofErr w:type="spellStart"/>
            <w:r w:rsidRPr="00056778">
              <w:rPr>
                <w:rFonts w:ascii="Arial" w:hAnsi="Arial" w:cs="Arial"/>
                <w:i/>
              </w:rPr>
              <w:t>улабораторного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оборудования по химии на 5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38520,3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Комплект интерактивных учебных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145200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proofErr w:type="spellStart"/>
            <w:r w:rsidRPr="00056778">
              <w:rPr>
                <w:rFonts w:ascii="Arial" w:hAnsi="Arial" w:cs="Arial"/>
                <w:i/>
              </w:rPr>
              <w:t>Уч</w:t>
            </w:r>
            <w:proofErr w:type="gramStart"/>
            <w:r w:rsidRPr="00056778">
              <w:rPr>
                <w:rFonts w:ascii="Arial" w:hAnsi="Arial" w:cs="Arial"/>
                <w:i/>
              </w:rPr>
              <w:t>.о</w:t>
            </w:r>
            <w:proofErr w:type="gramEnd"/>
            <w:r w:rsidRPr="00056778">
              <w:rPr>
                <w:rFonts w:ascii="Arial" w:hAnsi="Arial" w:cs="Arial"/>
                <w:i/>
              </w:rPr>
              <w:t>боруд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.: </w:t>
            </w:r>
            <w:proofErr w:type="spellStart"/>
            <w:r w:rsidRPr="00056778">
              <w:rPr>
                <w:rFonts w:ascii="Arial" w:hAnsi="Arial" w:cs="Arial"/>
                <w:i/>
              </w:rPr>
              <w:t>ЛабДиск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ГЛОМИР мобильная естественно-научная </w:t>
            </w:r>
            <w:proofErr w:type="spellStart"/>
            <w:r w:rsidRPr="00056778">
              <w:rPr>
                <w:rFonts w:ascii="Arial" w:hAnsi="Arial" w:cs="Arial"/>
                <w:i/>
              </w:rPr>
              <w:t>лоборат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-я для </w:t>
            </w:r>
            <w:proofErr w:type="spellStart"/>
            <w:r w:rsidRPr="00056778">
              <w:rPr>
                <w:rFonts w:ascii="Arial" w:hAnsi="Arial" w:cs="Arial"/>
                <w:i/>
              </w:rPr>
              <w:t>нач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шк</w:t>
            </w:r>
            <w:proofErr w:type="spellEnd"/>
            <w:r w:rsidRPr="0005677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24450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Учебное оборудование: Микроскоп цифровой </w:t>
            </w:r>
            <w:proofErr w:type="spellStart"/>
            <w:r w:rsidRPr="00056778">
              <w:rPr>
                <w:rFonts w:ascii="Arial" w:hAnsi="Arial" w:cs="Arial"/>
                <w:i/>
              </w:rPr>
              <w:t>Digital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Blue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6463,58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Учебное оборудование: Микроскоп цифровой </w:t>
            </w:r>
            <w:proofErr w:type="spellStart"/>
            <w:r w:rsidRPr="00056778">
              <w:rPr>
                <w:rFonts w:ascii="Arial" w:hAnsi="Arial" w:cs="Arial"/>
                <w:i/>
              </w:rPr>
              <w:t>Digital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Blue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6463,58</w:t>
            </w:r>
          </w:p>
        </w:tc>
      </w:tr>
      <w:tr w:rsidR="00BA249A" w:rsidRPr="00056778" w:rsidTr="00BA249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jc w:val="right"/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>592673,13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b/>
                <w:i/>
              </w:rPr>
            </w:pPr>
            <w:r w:rsidRPr="00056778">
              <w:rPr>
                <w:b/>
                <w:i/>
              </w:rPr>
              <w:t xml:space="preserve">Цена 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Бортовой блок  ГЛОНАСС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23650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Контрольное устройство (</w:t>
            </w:r>
            <w:proofErr w:type="spellStart"/>
            <w:r w:rsidRPr="00056778">
              <w:rPr>
                <w:rFonts w:ascii="Arial" w:hAnsi="Arial" w:cs="Arial"/>
                <w:i/>
              </w:rPr>
              <w:t>тахограф</w:t>
            </w:r>
            <w:proofErr w:type="spellEnd"/>
            <w:r w:rsidRPr="00056778">
              <w:rPr>
                <w:rFonts w:ascii="Arial" w:hAnsi="Arial" w:cs="Arial"/>
                <w:i/>
              </w:rPr>
              <w:t>) МЕРКУРИЙ ТА-001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49950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Контрольное устройство (</w:t>
            </w:r>
            <w:proofErr w:type="spellStart"/>
            <w:r w:rsidRPr="00056778">
              <w:rPr>
                <w:rFonts w:ascii="Arial" w:hAnsi="Arial" w:cs="Arial"/>
                <w:i/>
              </w:rPr>
              <w:t>тахограф</w:t>
            </w:r>
            <w:proofErr w:type="spellEnd"/>
            <w:r w:rsidRPr="00056778">
              <w:rPr>
                <w:rFonts w:ascii="Arial" w:hAnsi="Arial" w:cs="Arial"/>
                <w:i/>
              </w:rPr>
              <w:t>) МЕРКУРИЙ ТА-001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49950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Контрольное устройство (</w:t>
            </w:r>
            <w:proofErr w:type="spellStart"/>
            <w:r w:rsidRPr="00056778">
              <w:rPr>
                <w:rFonts w:ascii="Arial" w:hAnsi="Arial" w:cs="Arial"/>
                <w:i/>
              </w:rPr>
              <w:t>тахограф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) МЕРКУРИЙ ТАА 001 с </w:t>
            </w:r>
            <w:proofErr w:type="spellStart"/>
            <w:r w:rsidRPr="00056778">
              <w:rPr>
                <w:rFonts w:ascii="Arial" w:hAnsi="Arial" w:cs="Arial"/>
                <w:i/>
              </w:rPr>
              <w:t>Глонасс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39500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Навигационное оборудование ГЛОНАСС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29464,29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Навигационное оборудование ГЛОНАСС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i/>
                <w:lang w:val="en-US"/>
              </w:rPr>
            </w:pPr>
            <w:r w:rsidRPr="00056778">
              <w:rPr>
                <w:rFonts w:ascii="Arial" w:hAnsi="Arial" w:cs="Arial"/>
                <w:i/>
              </w:rPr>
              <w:t>29464,29</w:t>
            </w:r>
          </w:p>
        </w:tc>
      </w:tr>
      <w:tr w:rsidR="00BA249A" w:rsidRPr="00056778" w:rsidTr="00BA249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jc w:val="right"/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>221978,58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b/>
                <w:i/>
              </w:rPr>
            </w:pPr>
            <w:r w:rsidRPr="00056778">
              <w:rPr>
                <w:b/>
                <w:i/>
              </w:rPr>
              <w:t xml:space="preserve">Цена 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АПС в столовой (датчики пламени)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i/>
              </w:rPr>
            </w:pPr>
            <w:r w:rsidRPr="00056778">
              <w:rPr>
                <w:rFonts w:ascii="Arial" w:hAnsi="Arial" w:cs="Arial"/>
                <w:i/>
              </w:rPr>
              <w:t>9730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b/>
                <w:i/>
              </w:rPr>
            </w:pPr>
            <w:r w:rsidRPr="00056778">
              <w:rPr>
                <w:b/>
                <w:i/>
              </w:rPr>
              <w:t xml:space="preserve">Цена 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Ворота универсальные из алюминиевого профиля. Товарный знак "KRIOS"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21873,47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Ворота универсальные из алюминиевого профиля. Товарный знак "KRIOS"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21873,47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Козел гимнастический.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5623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Конь гимнастический. Товарный знак "KRIOS"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6540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Мост приставной. Товарный знак "KRIOS"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3242</w:t>
            </w:r>
          </w:p>
        </w:tc>
      </w:tr>
      <w:tr w:rsidR="00BA249A" w:rsidRPr="00056778" w:rsidTr="00BA249A">
        <w:trPr>
          <w:trHeight w:val="2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Мост приставной. Товарный знак "KRIOS"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3242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lastRenderedPageBreak/>
              <w:t xml:space="preserve">Перекладина </w:t>
            </w:r>
            <w:proofErr w:type="spellStart"/>
            <w:r w:rsidRPr="00056778">
              <w:rPr>
                <w:rFonts w:ascii="Arial" w:hAnsi="Arial" w:cs="Arial"/>
                <w:i/>
              </w:rPr>
              <w:t>гамнастическая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универсальная.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13995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Рама выноса (моно) к щиту </w:t>
            </w:r>
            <w:proofErr w:type="gramStart"/>
            <w:r w:rsidRPr="00056778">
              <w:rPr>
                <w:rFonts w:ascii="Arial" w:hAnsi="Arial" w:cs="Arial"/>
                <w:i/>
              </w:rPr>
              <w:t>б/б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стационарная с оттяжками 1,2м.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7990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Рама выноса (моно) к щиту </w:t>
            </w:r>
            <w:proofErr w:type="gramStart"/>
            <w:r w:rsidRPr="00056778">
              <w:rPr>
                <w:rFonts w:ascii="Arial" w:hAnsi="Arial" w:cs="Arial"/>
                <w:i/>
              </w:rPr>
              <w:t>б/б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стационарная с оттяжками 1,2м.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7990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Силовой центр TORNEO TORONADO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22936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Стойка баскетбольная NBA </w:t>
            </w:r>
            <w:proofErr w:type="spellStart"/>
            <w:r w:rsidRPr="00056778">
              <w:rPr>
                <w:rFonts w:ascii="Arial" w:hAnsi="Arial" w:cs="Arial"/>
                <w:i/>
              </w:rPr>
              <w:t>Gold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Highlight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21127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 xml:space="preserve">Стойка баскетбольная NBA </w:t>
            </w:r>
            <w:proofErr w:type="spellStart"/>
            <w:r w:rsidRPr="00056778">
              <w:rPr>
                <w:rFonts w:ascii="Arial" w:hAnsi="Arial" w:cs="Arial"/>
                <w:i/>
              </w:rPr>
              <w:t>Gold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56778">
              <w:rPr>
                <w:rFonts w:ascii="Arial" w:hAnsi="Arial" w:cs="Arial"/>
                <w:i/>
              </w:rPr>
              <w:t>Highlight</w:t>
            </w:r>
            <w:proofErr w:type="spellEnd"/>
            <w:r w:rsidRPr="00056778">
              <w:rPr>
                <w:rFonts w:ascii="Arial" w:hAnsi="Arial" w:cs="Arial"/>
                <w:i/>
              </w:rPr>
              <w:t xml:space="preserve">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21127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Стол для настольного тенниса.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6550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Стол для настольного тенниса.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6550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Стол для настольного тенниса.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6550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Щит баскетбольный игровой.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12150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Щит баскетбольный игровой.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12150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Щит баскетбольный тренировочный</w:t>
            </w:r>
            <w:proofErr w:type="gramStart"/>
            <w:r w:rsidRPr="00056778">
              <w:rPr>
                <w:rFonts w:ascii="Arial" w:hAnsi="Arial" w:cs="Arial"/>
                <w:i/>
              </w:rPr>
              <w:t xml:space="preserve"> .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6090</w:t>
            </w:r>
          </w:p>
        </w:tc>
      </w:tr>
      <w:tr w:rsidR="00BA249A" w:rsidRPr="00056778" w:rsidTr="00BA249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Щит баскетбольный тренировочный</w:t>
            </w:r>
            <w:proofErr w:type="gramStart"/>
            <w:r w:rsidRPr="00056778">
              <w:rPr>
                <w:rFonts w:ascii="Arial" w:hAnsi="Arial" w:cs="Arial"/>
                <w:i/>
              </w:rPr>
              <w:t xml:space="preserve"> .</w:t>
            </w:r>
            <w:proofErr w:type="gramEnd"/>
            <w:r w:rsidRPr="00056778">
              <w:rPr>
                <w:rFonts w:ascii="Arial" w:hAnsi="Arial" w:cs="Arial"/>
                <w:i/>
              </w:rPr>
              <w:t xml:space="preserve"> Товарный знак "KRIOS"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A" w:rsidRPr="00056778" w:rsidRDefault="00BA249A" w:rsidP="00BA249A">
            <w:pPr>
              <w:rPr>
                <w:rFonts w:ascii="Arial" w:hAnsi="Arial" w:cs="Arial"/>
                <w:i/>
              </w:rPr>
            </w:pPr>
            <w:r w:rsidRPr="00056778">
              <w:rPr>
                <w:rFonts w:ascii="Arial" w:hAnsi="Arial" w:cs="Arial"/>
                <w:i/>
              </w:rPr>
              <w:t>6090</w:t>
            </w:r>
          </w:p>
        </w:tc>
      </w:tr>
      <w:tr w:rsidR="00BA249A" w:rsidRPr="00056778" w:rsidTr="00BA249A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A" w:rsidRPr="00056778" w:rsidRDefault="00BA249A" w:rsidP="00BA249A">
            <w:pPr>
              <w:jc w:val="right"/>
              <w:rPr>
                <w:rFonts w:ascii="Arial" w:hAnsi="Arial" w:cs="Arial"/>
                <w:b/>
                <w:i/>
              </w:rPr>
            </w:pPr>
            <w:r w:rsidRPr="00056778">
              <w:rPr>
                <w:rFonts w:ascii="Arial" w:hAnsi="Arial" w:cs="Arial"/>
                <w:b/>
                <w:i/>
              </w:rPr>
              <w:t>213688,94</w:t>
            </w:r>
          </w:p>
        </w:tc>
      </w:tr>
    </w:tbl>
    <w:p w:rsidR="000B2BCE" w:rsidRDefault="000B2BCE" w:rsidP="000B2BCE">
      <w:pPr>
        <w:pStyle w:val="a3"/>
        <w:spacing w:after="0"/>
        <w:jc w:val="center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</w:p>
    <w:p w:rsidR="00BA249A" w:rsidRDefault="000B2BCE" w:rsidP="000B2BCE">
      <w:pPr>
        <w:pStyle w:val="a3"/>
        <w:spacing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BA249A" w:rsidRDefault="00BA249A" w:rsidP="000B2BCE">
      <w:pPr>
        <w:pStyle w:val="a3"/>
        <w:spacing w:after="0"/>
        <w:jc w:val="center"/>
        <w:rPr>
          <w:color w:val="000000"/>
          <w:sz w:val="27"/>
          <w:szCs w:val="27"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</w:p>
    <w:p w:rsid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  <w:r w:rsidRPr="00687A2F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lastRenderedPageBreak/>
        <w:t xml:space="preserve">Материально-техническое оснащение учебного процесса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</w:pPr>
      <w:r w:rsidRPr="00687A2F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в М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>Б</w:t>
      </w:r>
      <w:r w:rsidRPr="00687A2F"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 xml:space="preserve">ОУ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/>
        </w:rPr>
        <w:t xml:space="preserve">СОШ №27 </w:t>
      </w:r>
    </w:p>
    <w:p w:rsidR="00687A2F" w:rsidRPr="00687A2F" w:rsidRDefault="005D20E2" w:rsidP="00687A2F">
      <w:pPr>
        <w:widowControl w:val="0"/>
        <w:suppressAutoHyphens/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Учебный проце</w:t>
      </w:r>
      <w:proofErr w:type="gramStart"/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сс в шк</w:t>
      </w:r>
      <w:proofErr w:type="gramEnd"/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оле осуществляется в типовом двухэтажном здании общей площадью </w:t>
      </w:r>
      <w:r w:rsidRPr="005D20E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3149,2</w:t>
      </w: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кв.м</w:t>
      </w:r>
      <w:proofErr w:type="spellEnd"/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., в качестве </w:t>
      </w:r>
      <w:r w:rsidRPr="005D20E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пристроек</w:t>
      </w: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имеется </w:t>
      </w:r>
      <w:r w:rsidRPr="005D20E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ма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стерская для трудового обучения, 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имеется спортивный зал, столовая,</w:t>
      </w:r>
      <w:r w:rsid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пищеблок, 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пришкольный участок. Проектная мощность учреждения рассчитана на </w:t>
      </w:r>
      <w:r w:rsid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600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учащихся. По окончании 201</w:t>
      </w:r>
      <w:r w:rsid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-201</w:t>
      </w:r>
      <w:r w:rsid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учебного года количество учащихся составило   </w:t>
      </w:r>
      <w:r w:rsid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480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человек.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2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Материально-техническая база учреждения позволяет  применять инновационные образовательные технологии в образовательном процессе,  разнообразить формы и методы обучения, совершенствовать </w:t>
      </w: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здоровье сберегающую</w:t>
      </w:r>
      <w:r w:rsidRPr="00687A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среду на современном уровне. </w:t>
      </w:r>
    </w:p>
    <w:p w:rsidR="005D20E2" w:rsidRPr="005D20E2" w:rsidRDefault="00687A2F" w:rsidP="005D20E2">
      <w:pPr>
        <w:pStyle w:val="a3"/>
        <w:spacing w:after="0"/>
        <w:rPr>
          <w:bCs/>
          <w:color w:val="000000"/>
          <w:kern w:val="1"/>
          <w:sz w:val="28"/>
          <w:szCs w:val="28"/>
          <w:lang w:eastAsia="ar-SA"/>
        </w:rPr>
      </w:pPr>
      <w:r w:rsidRPr="00687A2F">
        <w:rPr>
          <w:bCs/>
          <w:color w:val="000000"/>
          <w:kern w:val="1"/>
          <w:sz w:val="24"/>
          <w:szCs w:val="24"/>
          <w:lang w:eastAsia="ar-SA"/>
        </w:rPr>
        <w:tab/>
      </w:r>
      <w:r w:rsidRPr="00687A2F">
        <w:rPr>
          <w:kern w:val="1"/>
          <w:sz w:val="28"/>
          <w:szCs w:val="28"/>
          <w:lang w:eastAsia="ar-SA"/>
        </w:rPr>
        <w:t xml:space="preserve"> </w:t>
      </w:r>
    </w:p>
    <w:p w:rsidR="005D20E2" w:rsidRPr="005D20E2" w:rsidRDefault="005D20E2" w:rsidP="005D20E2">
      <w:pPr>
        <w:pStyle w:val="a3"/>
        <w:spacing w:after="0"/>
        <w:rPr>
          <w:bCs/>
          <w:color w:val="000000"/>
          <w:kern w:val="1"/>
          <w:sz w:val="28"/>
          <w:szCs w:val="28"/>
          <w:lang w:eastAsia="ar-SA"/>
        </w:rPr>
      </w:pPr>
      <w:r w:rsidRPr="005D20E2">
        <w:rPr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5D20E2" w:rsidRDefault="00687A2F" w:rsidP="00687A2F">
      <w:pPr>
        <w:widowControl w:val="0"/>
        <w:tabs>
          <w:tab w:val="left" w:pos="315"/>
        </w:tabs>
        <w:suppressAutoHyphens/>
        <w:spacing w:after="0" w:line="360" w:lineRule="auto"/>
        <w:ind w:firstLine="705"/>
        <w:jc w:val="both"/>
        <w:rPr>
          <w:bCs/>
          <w:color w:val="000000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Имеется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кабинет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начальных классов, 2 кабинета русского языка и литературы, 2 кабинета математики, кабинет информатики,  2 кабинета английского языка,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кабинета истории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кабинеты химии, физики, музыки, обслуживающего труда. </w:t>
      </w:r>
      <w:r w:rsidR="005D20E2" w:rsidRPr="005D20E2">
        <w:rPr>
          <w:bCs/>
          <w:color w:val="000000"/>
          <w:kern w:val="1"/>
          <w:sz w:val="28"/>
          <w:szCs w:val="28"/>
          <w:lang w:eastAsia="ar-SA"/>
        </w:rPr>
        <w:t>Оснащен</w:t>
      </w:r>
      <w:r w:rsidR="005D20E2">
        <w:rPr>
          <w:bCs/>
          <w:color w:val="000000"/>
          <w:kern w:val="1"/>
          <w:sz w:val="28"/>
          <w:szCs w:val="28"/>
          <w:lang w:eastAsia="ar-SA"/>
        </w:rPr>
        <w:t xml:space="preserve">ы </w:t>
      </w:r>
      <w:r w:rsidR="005D20E2" w:rsidRPr="005D20E2">
        <w:rPr>
          <w:bCs/>
          <w:color w:val="000000"/>
          <w:kern w:val="1"/>
          <w:sz w:val="28"/>
          <w:szCs w:val="28"/>
          <w:lang w:eastAsia="ar-SA"/>
        </w:rPr>
        <w:t xml:space="preserve"> современным цифровым оборудованием кабинет биологии, химии, физики: Интерактивная доска с документ камерой, цифровые микроскопы</w:t>
      </w:r>
      <w:r w:rsidR="005D20E2">
        <w:rPr>
          <w:bCs/>
          <w:color w:val="000000"/>
          <w:kern w:val="1"/>
          <w:sz w:val="28"/>
          <w:szCs w:val="28"/>
          <w:lang w:eastAsia="ar-SA"/>
        </w:rPr>
        <w:t>.</w:t>
      </w:r>
    </w:p>
    <w:p w:rsidR="005D20E2" w:rsidRDefault="005D20E2" w:rsidP="00687A2F">
      <w:pPr>
        <w:widowControl w:val="0"/>
        <w:tabs>
          <w:tab w:val="left" w:pos="315"/>
        </w:tabs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D20E2">
        <w:rPr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5D20E2">
        <w:rPr>
          <w:bCs/>
          <w:color w:val="000000"/>
          <w:kern w:val="1"/>
          <w:sz w:val="28"/>
          <w:szCs w:val="28"/>
          <w:lang w:eastAsia="ar-SA"/>
        </w:rPr>
        <w:t>Автоматизированные рабочие места администрации, социального педагога, педагога психолога,  библиотекаря, учителей</w:t>
      </w:r>
      <w:r>
        <w:rPr>
          <w:bCs/>
          <w:color w:val="000000"/>
          <w:kern w:val="1"/>
          <w:sz w:val="28"/>
          <w:szCs w:val="28"/>
          <w:lang w:eastAsia="ar-SA"/>
        </w:rPr>
        <w:t xml:space="preserve"> оснащены </w:t>
      </w:r>
      <w:r w:rsidRPr="005D20E2">
        <w:rPr>
          <w:bCs/>
          <w:color w:val="000000"/>
          <w:kern w:val="1"/>
          <w:sz w:val="28"/>
          <w:szCs w:val="28"/>
          <w:lang w:eastAsia="ar-SA"/>
        </w:rPr>
        <w:t>по всем направлениям образовательной деятельности.</w:t>
      </w:r>
    </w:p>
    <w:p w:rsidR="00687A2F" w:rsidRPr="00687A2F" w:rsidRDefault="00687A2F" w:rsidP="00687A2F">
      <w:pPr>
        <w:widowControl w:val="0"/>
        <w:tabs>
          <w:tab w:val="left" w:pos="315"/>
        </w:tabs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целом все кабинеты школы находятся в удовлетворительном состоянии: произведены косметические ремонты. В кабинетах на современном уровне заменено освещение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энергосберегающее,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100%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заменены оконные блоки на пластиковые, 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имеются внутренние туалеты, в коридорах </w:t>
      </w:r>
      <w:proofErr w:type="gramStart"/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уложена</w:t>
      </w:r>
      <w:proofErr w:type="gramEnd"/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плиточное покрытие, на балансе школы состоит 3 единицы автобусов.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Образовательный процесс оснащен учебным оборудованием, учебно-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методическими комплексами, техническими средствами обучения в соответствии с реализуемыми образовательными программами.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Школа имеет довольно хорошую материально-техническую, учебно-методическую и кадровую базу. Образовательное учреждение более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чем на 70 % обеспечено необходимой школьной мебелью (ученические столы и стулья).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школе функционируют  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кабинет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начальных классов, которые оборудованы современной мебелью, регулируемыми по росту столами и стульями. Во всех кабинетах есть необходимая мебель для демонстрационного и дидактического материала, 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 кабинета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оснащены новыми 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интерактивными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досками,  имеется телевизор и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DVD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-плеер, сканеры и 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принтеры</w:t>
      </w:r>
      <w:proofErr w:type="gram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другие технические средства обучения.</w:t>
      </w:r>
    </w:p>
    <w:p w:rsidR="000C694D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средней и старшей школе оборудованы на современном уровне кабинеты: кабинет биологии, оснащенный интерактивным комплексом, имеются наборы учащихся для проведения лабораторных работ; 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кабинет химии, в котором имеются два световых стенда «Таблица растворимости веществ» и «Периодическая система химических элементов», комплекс для учителя «Дидактика», комплекты </w:t>
      </w:r>
      <w:proofErr w:type="spell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минилабораторий</w:t>
      </w:r>
      <w:proofErr w:type="spell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каждый стол, тематические таблицы, пособия на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DVD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CD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учебно-познавательная литература, компьютер, мультимедийный проектор и демонстрационный экран; кабинет математики, с оборудованным местом для учителя (компьютер, </w:t>
      </w:r>
      <w:proofErr w:type="spell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мульт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имедиапроектор</w:t>
      </w:r>
      <w:proofErr w:type="spellEnd"/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экран), сканер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proofErr w:type="gram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компьютерный 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кабинет</w:t>
      </w:r>
      <w:proofErr w:type="gram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оснащенный 1</w:t>
      </w:r>
      <w:r w:rsidR="00864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компьютерами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 интерактивной  доской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Выработан механизм использования компьютерного класса в обучающих целях.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Кроме этого оборудован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рабоч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мест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учителя (компьютер + проектор) в </w:t>
      </w:r>
      <w:r w:rsidR="00D648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абинет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C694D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многим предметам приобретены новые наглядные пособия и оборудование за счет сре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дств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</w:t>
      </w:r>
      <w:proofErr w:type="gramEnd"/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аевых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субвенций, для проведения уроков имеются учебные компакт-диски по  предметам, в результате увеличился средний уровень обеспеченности необходимым учебным оборудованием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Имеется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доступ в сеть Интернет, постоянно функционирует электронная почта, имеется свой сайт.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эффективного ведения административной работы в кабинете завучей по учебно-воспитательной работе и по воспитательной работе, имеются компьютеры, множительная техника и принтеры.</w:t>
      </w:r>
    </w:p>
    <w:p w:rsidR="00D64846" w:rsidRDefault="00687A2F" w:rsidP="00D64846">
      <w:pPr>
        <w:pStyle w:val="a3"/>
        <w:spacing w:after="0"/>
        <w:rPr>
          <w:color w:val="000000"/>
          <w:sz w:val="27"/>
          <w:szCs w:val="27"/>
        </w:rPr>
      </w:pPr>
      <w:r w:rsidRPr="00687A2F">
        <w:rPr>
          <w:kern w:val="1"/>
          <w:sz w:val="28"/>
          <w:szCs w:val="28"/>
          <w:lang w:eastAsia="ar-SA"/>
        </w:rPr>
        <w:t xml:space="preserve">Материальная база для занятий по дополнительному образованию и проведения внеклассной работы имеет необходимую музыкальную аппаратуру: </w:t>
      </w:r>
      <w:r w:rsidR="000C694D">
        <w:rPr>
          <w:kern w:val="1"/>
          <w:sz w:val="28"/>
          <w:szCs w:val="28"/>
          <w:lang w:eastAsia="ar-SA"/>
        </w:rPr>
        <w:t xml:space="preserve">Синтезатор с </w:t>
      </w:r>
      <w:proofErr w:type="spellStart"/>
      <w:r w:rsidR="000C694D">
        <w:rPr>
          <w:kern w:val="1"/>
          <w:sz w:val="28"/>
          <w:szCs w:val="28"/>
          <w:lang w:eastAsia="ar-SA"/>
        </w:rPr>
        <w:t>автоаккомулятором</w:t>
      </w:r>
      <w:proofErr w:type="spellEnd"/>
      <w:r w:rsidR="000C694D">
        <w:rPr>
          <w:kern w:val="1"/>
          <w:sz w:val="28"/>
          <w:szCs w:val="28"/>
          <w:lang w:eastAsia="ar-SA"/>
        </w:rPr>
        <w:t>,</w:t>
      </w:r>
      <w:r w:rsidRPr="00687A2F">
        <w:rPr>
          <w:kern w:val="1"/>
          <w:sz w:val="28"/>
          <w:szCs w:val="28"/>
          <w:lang w:eastAsia="ar-SA"/>
        </w:rPr>
        <w:t xml:space="preserve"> микрофоны, музыкальный центр, цифровой фотоаппарат, телевизор.</w:t>
      </w:r>
      <w:r w:rsidR="00D64846">
        <w:rPr>
          <w:color w:val="000000"/>
          <w:sz w:val="27"/>
          <w:szCs w:val="27"/>
        </w:rPr>
        <w:t xml:space="preserve"> </w:t>
      </w:r>
    </w:p>
    <w:p w:rsidR="00D64846" w:rsidRPr="00D64846" w:rsidRDefault="00D64846" w:rsidP="00D64846">
      <w:pPr>
        <w:pStyle w:val="a3"/>
        <w:spacing w:after="0"/>
        <w:rPr>
          <w:kern w:val="1"/>
          <w:sz w:val="28"/>
          <w:szCs w:val="28"/>
          <w:lang w:eastAsia="ar-SA"/>
        </w:rPr>
      </w:pPr>
      <w:r w:rsidRPr="00D64846">
        <w:rPr>
          <w:kern w:val="1"/>
          <w:sz w:val="28"/>
          <w:szCs w:val="28"/>
          <w:lang w:eastAsia="ar-SA"/>
        </w:rPr>
        <w:t xml:space="preserve">Современная аудиоаппаратура для проведения внеклассных мероприятий: микшерный пульт, беспроводные микрофоны, усилители </w:t>
      </w:r>
      <w:proofErr w:type="gramStart"/>
      <w:r w:rsidRPr="00D64846">
        <w:rPr>
          <w:kern w:val="1"/>
          <w:sz w:val="28"/>
          <w:szCs w:val="28"/>
          <w:lang w:eastAsia="ar-SA"/>
        </w:rPr>
        <w:t xml:space="preserve">( </w:t>
      </w:r>
      <w:proofErr w:type="gramEnd"/>
      <w:r w:rsidRPr="00D64846">
        <w:rPr>
          <w:kern w:val="1"/>
          <w:sz w:val="28"/>
          <w:szCs w:val="28"/>
          <w:lang w:eastAsia="ar-SA"/>
        </w:rPr>
        <w:t>колонки) звука, магнитофон, ноутбук</w:t>
      </w:r>
      <w:r>
        <w:rPr>
          <w:kern w:val="1"/>
          <w:sz w:val="28"/>
          <w:szCs w:val="28"/>
          <w:lang w:eastAsia="ar-SA"/>
        </w:rPr>
        <w:t>.</w:t>
      </w:r>
      <w:r w:rsidRPr="00D64846">
        <w:rPr>
          <w:kern w:val="1"/>
          <w:sz w:val="28"/>
          <w:szCs w:val="28"/>
          <w:lang w:eastAsia="ar-SA"/>
        </w:rPr>
        <w:t xml:space="preserve">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694D" w:rsidRDefault="00687A2F" w:rsidP="00687A2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Используются </w:t>
      </w:r>
      <w:r w:rsidRPr="00687A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ресурсы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школьной</w:t>
      </w:r>
      <w:r w:rsidRPr="00687A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библиотеки. </w:t>
      </w:r>
      <w:r w:rsidR="005D20E2" w:rsidRPr="005D2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Библиотека с АРМ библиотекаря, читальный зал на 15 посадочных мест оборудованный компьютерной техникой</w:t>
      </w:r>
      <w:r w:rsidR="005D2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Библиотечный фонд содержит </w:t>
      </w:r>
      <w:r w:rsidRPr="00687A2F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4732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экземпляра, в том числе 808 экземпляров учебной литературы,   </w:t>
      </w:r>
      <w:r w:rsidRPr="00687A2F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94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орфографических словаря, 6 энциклопедических словарей, </w:t>
      </w:r>
      <w:r w:rsidRPr="00687A2F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9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томов Детской энциклопедии,  художественная литература отечественной классики </w:t>
      </w:r>
      <w:r w:rsidRPr="00687A2F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>100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томов и многое другое. Обеспеченность учащихся учебниками составляет: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100 %.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Востребованность  библиотечного фонда и информационной базы по школе  в 201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201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учебном году   имеет выраженную положительную динамику. Использование в учебной и внеурочной деятельности ресурсов Интернет, различных электронных программ и учебников неуклонно растет.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предотвращения чрезвычайных ситуаций в школе имеется кнопка тревожной сигнализации, автоматическая пожарная сигнализация (АПС), аварийное освещение и прибор для вывода сигнала на центральный пульт управления ЧС Ульяновской области, во всех кабинетах повышенной опасности  имеются средства пожаротушения, аптечки для оказания первой медицинской помощи, информационные стенды в вестибюлях школы по профилактике ДТП, противопожарной безопасности.</w:t>
      </w:r>
      <w:proofErr w:type="gramEnd"/>
    </w:p>
    <w:p w:rsidR="000C694D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Ежегодно проводится  работа по оснащению кабинетов аппаратурой и 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компьютерами. Дальнейшее укрепление и развитие материально-технической базы предусмотрено за счет самофинансирования, бюджета и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краевых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субвенций.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Занятия физической культурой и спортом проходят в спортивном зале площадью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184,4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кв. м, оснащенном необходимым спортивным инвентарем. В школьном дворе для занятий физкультурой и игровыми видами спорта оборудована небольшая открытая площадка общей площадью около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50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кв.м</w:t>
      </w:r>
      <w:proofErr w:type="spell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В этом учебном году значительно укрепилась материально-техническая база спортивного зала в рамках </w:t>
      </w:r>
      <w:r w:rsidR="000C69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краевой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программы по модернизации по </w:t>
      </w:r>
      <w:r w:rsidR="000C694D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здоровье сбережению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left="-180" w:firstLine="88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 укрепления  и  сохранения  здоровья обучающихся,  привития  </w:t>
      </w:r>
      <w:proofErr w:type="gramStart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навыков  здорового  образа  жизни,  а также  развития   физической  культуры  и  спорта  среди несовершеннолетних  в  школе  ежегодно  проводится  большая   работа  по  </w:t>
      </w:r>
      <w:r w:rsidR="005D20E2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здоровье сберегающей</w:t>
      </w: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деятельности, которая     включает  в  себя  проведение  общешкольных дней  здоровья;    соревнований по теннису и баскетболу;  веселых стартов;  смотров  общефизической подготовки обучающихся;  кроссов;  эстафет и  туристических слетов. Учащиеся школы активно участвуют в различных спортивных  соревнованиях.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Проблемы остаются:</w:t>
      </w:r>
    </w:p>
    <w:p w:rsidR="00687A2F" w:rsidRPr="00687A2F" w:rsidRDefault="00687A2F" w:rsidP="00687A2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нехватка современных наглядных пособий по начальной школе,  учебному предмету ОБЖ, технологии.</w:t>
      </w:r>
    </w:p>
    <w:p w:rsidR="005D20E2" w:rsidRDefault="00687A2F" w:rsidP="00687A2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отсутствие полноценной спортивной площадки </w:t>
      </w:r>
    </w:p>
    <w:p w:rsidR="00BA249A" w:rsidRPr="005D20E2" w:rsidRDefault="005D20E2" w:rsidP="005D20E2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687A2F" w:rsidRPr="00687A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оснащение кабинета «Здоровья».</w:t>
      </w:r>
    </w:p>
    <w:p w:rsidR="000B2BCE" w:rsidRDefault="000B2BCE" w:rsidP="00BA249A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Пищеблок и столовая</w:t>
      </w:r>
      <w:r w:rsidR="00BA249A">
        <w:rPr>
          <w:color w:val="000000"/>
          <w:sz w:val="27"/>
          <w:szCs w:val="27"/>
        </w:rPr>
        <w:t xml:space="preserve"> на 120 посадочных мест</w:t>
      </w:r>
    </w:p>
    <w:p w:rsidR="000B2BCE" w:rsidRDefault="000B2BCE" w:rsidP="00BA249A">
      <w:pPr>
        <w:pStyle w:val="a3"/>
        <w:spacing w:after="0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 Медицинский </w:t>
      </w:r>
      <w:r w:rsidR="005D20E2">
        <w:rPr>
          <w:color w:val="000000"/>
          <w:sz w:val="27"/>
          <w:szCs w:val="27"/>
        </w:rPr>
        <w:t>кабинет -</w:t>
      </w:r>
      <w:r w:rsidR="00BA249A">
        <w:rPr>
          <w:color w:val="000000"/>
          <w:sz w:val="27"/>
          <w:szCs w:val="27"/>
        </w:rPr>
        <w:t xml:space="preserve"> имеется лицензия 2008г</w:t>
      </w:r>
      <w:r>
        <w:rPr>
          <w:color w:val="000000"/>
          <w:sz w:val="27"/>
          <w:szCs w:val="27"/>
        </w:rPr>
        <w:t xml:space="preserve"> </w:t>
      </w:r>
    </w:p>
    <w:p w:rsidR="000B2BCE" w:rsidRPr="000B2BCE" w:rsidRDefault="00BA249A" w:rsidP="00BA249A">
      <w:pPr>
        <w:pStyle w:val="a3"/>
        <w:spacing w:after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0B2BCE" w:rsidRPr="00BA249A">
        <w:rPr>
          <w:b/>
          <w:color w:val="000000"/>
          <w:sz w:val="27"/>
          <w:szCs w:val="27"/>
        </w:rPr>
        <w:t xml:space="preserve">На 01.01.13год </w:t>
      </w:r>
      <w:r w:rsidR="005D20E2">
        <w:rPr>
          <w:b/>
          <w:color w:val="000000"/>
          <w:sz w:val="27"/>
          <w:szCs w:val="27"/>
        </w:rPr>
        <w:t>на балансе школы</w:t>
      </w:r>
      <w:proofErr w:type="gramStart"/>
      <w:r w:rsidR="000B2BCE">
        <w:rPr>
          <w:color w:val="000000"/>
          <w:sz w:val="27"/>
          <w:szCs w:val="27"/>
        </w:rPr>
        <w:t xml:space="preserve"> :</w:t>
      </w:r>
      <w:proofErr w:type="gramEnd"/>
      <w:r w:rsidR="000B2BCE">
        <w:rPr>
          <w:color w:val="000000"/>
          <w:sz w:val="27"/>
          <w:szCs w:val="27"/>
        </w:rPr>
        <w:t xml:space="preserve"> </w:t>
      </w:r>
      <w:r w:rsidR="000B2BCE">
        <w:rPr>
          <w:color w:val="000000"/>
          <w:sz w:val="27"/>
          <w:szCs w:val="27"/>
        </w:rPr>
        <w:t>32</w:t>
      </w:r>
      <w:r w:rsidR="000B2BCE">
        <w:rPr>
          <w:color w:val="000000"/>
          <w:sz w:val="27"/>
          <w:szCs w:val="27"/>
        </w:rPr>
        <w:t xml:space="preserve"> единиц</w:t>
      </w:r>
      <w:r w:rsidR="000B2BCE">
        <w:rPr>
          <w:color w:val="000000"/>
          <w:sz w:val="27"/>
          <w:szCs w:val="27"/>
        </w:rPr>
        <w:t>ы</w:t>
      </w:r>
      <w:r w:rsidR="000B2BCE">
        <w:rPr>
          <w:color w:val="000000"/>
          <w:sz w:val="27"/>
          <w:szCs w:val="27"/>
        </w:rPr>
        <w:t xml:space="preserve"> современной оргтехники</w:t>
      </w:r>
      <w:r w:rsidR="00D64846">
        <w:rPr>
          <w:color w:val="000000"/>
          <w:sz w:val="27"/>
          <w:szCs w:val="27"/>
        </w:rPr>
        <w:t xml:space="preserve">        </w:t>
      </w:r>
      <w:r w:rsidR="000B2BCE">
        <w:rPr>
          <w:color w:val="000000"/>
          <w:sz w:val="27"/>
          <w:szCs w:val="27"/>
        </w:rPr>
        <w:t xml:space="preserve"> ( АРМ),</w:t>
      </w:r>
      <w:r w:rsidR="005D20E2">
        <w:rPr>
          <w:color w:val="000000"/>
          <w:sz w:val="27"/>
          <w:szCs w:val="27"/>
        </w:rPr>
        <w:t xml:space="preserve"> </w:t>
      </w:r>
      <w:r w:rsidR="00D64846">
        <w:rPr>
          <w:color w:val="000000"/>
          <w:sz w:val="27"/>
          <w:szCs w:val="27"/>
        </w:rPr>
        <w:t>10</w:t>
      </w:r>
      <w:r w:rsidR="000B2BCE">
        <w:rPr>
          <w:color w:val="000000"/>
          <w:sz w:val="27"/>
          <w:szCs w:val="27"/>
        </w:rPr>
        <w:t xml:space="preserve"> </w:t>
      </w:r>
      <w:r w:rsidR="000B2BCE" w:rsidRPr="000B2BCE">
        <w:rPr>
          <w:color w:val="000000"/>
          <w:sz w:val="27"/>
          <w:szCs w:val="27"/>
        </w:rPr>
        <w:t>интерактивных досок</w:t>
      </w:r>
      <w:r w:rsidR="000B2BCE">
        <w:rPr>
          <w:color w:val="000000"/>
          <w:sz w:val="27"/>
          <w:szCs w:val="27"/>
        </w:rPr>
        <w:t xml:space="preserve">, </w:t>
      </w:r>
      <w:r w:rsidR="000B2BCE" w:rsidRPr="000B2BCE">
        <w:rPr>
          <w:color w:val="000000"/>
          <w:sz w:val="27"/>
          <w:szCs w:val="27"/>
        </w:rPr>
        <w:t>23 принтера</w:t>
      </w:r>
      <w:r w:rsidR="000B2BCE">
        <w:rPr>
          <w:color w:val="000000"/>
          <w:sz w:val="27"/>
          <w:szCs w:val="27"/>
        </w:rPr>
        <w:t>,</w:t>
      </w:r>
      <w:r w:rsidR="000B2BCE" w:rsidRPr="000B2BCE">
        <w:rPr>
          <w:color w:val="000000"/>
          <w:sz w:val="27"/>
          <w:szCs w:val="27"/>
        </w:rPr>
        <w:t xml:space="preserve"> 8 ноутбуков</w:t>
      </w:r>
      <w:r w:rsidR="000B2BCE">
        <w:rPr>
          <w:color w:val="000000"/>
          <w:sz w:val="27"/>
          <w:szCs w:val="27"/>
        </w:rPr>
        <w:t>,</w:t>
      </w:r>
      <w:r w:rsidR="000B2BCE" w:rsidRPr="000B2BCE">
        <w:rPr>
          <w:color w:val="000000"/>
          <w:sz w:val="27"/>
          <w:szCs w:val="27"/>
        </w:rPr>
        <w:t>15 проекторов</w:t>
      </w:r>
    </w:p>
    <w:p w:rsidR="00D64846" w:rsidRDefault="00D64846" w:rsidP="00BA249A">
      <w:pPr>
        <w:pStyle w:val="a3"/>
        <w:spacing w:after="0"/>
        <w:rPr>
          <w:b/>
          <w:color w:val="000000"/>
          <w:sz w:val="27"/>
          <w:szCs w:val="27"/>
        </w:rPr>
      </w:pPr>
    </w:p>
    <w:p w:rsidR="00D64846" w:rsidRDefault="00D64846" w:rsidP="00BA249A">
      <w:pPr>
        <w:pStyle w:val="a3"/>
        <w:spacing w:after="0"/>
        <w:rPr>
          <w:b/>
          <w:color w:val="000000"/>
          <w:sz w:val="27"/>
          <w:szCs w:val="27"/>
        </w:rPr>
      </w:pPr>
    </w:p>
    <w:p w:rsidR="00D64846" w:rsidRDefault="00D64846" w:rsidP="00BA249A">
      <w:pPr>
        <w:pStyle w:val="a3"/>
        <w:spacing w:after="0"/>
        <w:rPr>
          <w:b/>
          <w:color w:val="000000"/>
          <w:sz w:val="27"/>
          <w:szCs w:val="27"/>
        </w:rPr>
      </w:pPr>
    </w:p>
    <w:p w:rsidR="00D64846" w:rsidRDefault="00D64846" w:rsidP="00BA249A">
      <w:pPr>
        <w:pStyle w:val="a3"/>
        <w:spacing w:after="0"/>
        <w:rPr>
          <w:b/>
          <w:color w:val="000000"/>
          <w:sz w:val="27"/>
          <w:szCs w:val="27"/>
        </w:rPr>
      </w:pPr>
    </w:p>
    <w:p w:rsidR="000B2BCE" w:rsidRPr="000B2BCE" w:rsidRDefault="000B2BCE" w:rsidP="00BA249A">
      <w:pPr>
        <w:pStyle w:val="a3"/>
        <w:spacing w:after="0"/>
        <w:rPr>
          <w:b/>
          <w:color w:val="000000"/>
          <w:sz w:val="27"/>
          <w:szCs w:val="27"/>
        </w:rPr>
      </w:pPr>
      <w:bookmarkStart w:id="0" w:name="_GoBack"/>
      <w:bookmarkEnd w:id="0"/>
      <w:r w:rsidRPr="000B2BCE">
        <w:rPr>
          <w:b/>
          <w:color w:val="000000"/>
          <w:sz w:val="27"/>
          <w:szCs w:val="27"/>
        </w:rPr>
        <w:lastRenderedPageBreak/>
        <w:t>П</w:t>
      </w:r>
      <w:r w:rsidRPr="000B2BCE">
        <w:rPr>
          <w:b/>
          <w:color w:val="000000"/>
          <w:sz w:val="27"/>
          <w:szCs w:val="27"/>
        </w:rPr>
        <w:t>риобретено</w:t>
      </w:r>
      <w:r>
        <w:rPr>
          <w:b/>
          <w:color w:val="000000"/>
          <w:sz w:val="27"/>
          <w:szCs w:val="27"/>
        </w:rPr>
        <w:t>: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Учебников в 2013г – 902144 рублей</w:t>
      </w:r>
      <w:r>
        <w:rPr>
          <w:color w:val="000000"/>
          <w:sz w:val="27"/>
          <w:szCs w:val="27"/>
        </w:rPr>
        <w:t>, 100% обеспеченность учебниками.</w:t>
      </w:r>
    </w:p>
    <w:p w:rsidR="000B2BCE" w:rsidRPr="000B2BCE" w:rsidRDefault="000B2BCE" w:rsidP="00BA249A">
      <w:pPr>
        <w:pStyle w:val="a3"/>
        <w:spacing w:after="0"/>
        <w:rPr>
          <w:b/>
          <w:color w:val="000000"/>
          <w:sz w:val="27"/>
          <w:szCs w:val="27"/>
        </w:rPr>
      </w:pPr>
      <w:r w:rsidRPr="000B2BCE">
        <w:rPr>
          <w:b/>
          <w:color w:val="000000"/>
          <w:sz w:val="27"/>
          <w:szCs w:val="27"/>
        </w:rPr>
        <w:t>выделено администрацией района</w:t>
      </w:r>
      <w:r>
        <w:rPr>
          <w:b/>
          <w:color w:val="000000"/>
          <w:sz w:val="27"/>
          <w:szCs w:val="27"/>
        </w:rPr>
        <w:t>: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 xml:space="preserve">82900 на ремонт автобусов и 20000 рублей на ремонт школы  </w:t>
      </w:r>
    </w:p>
    <w:p w:rsidR="000B2BCE" w:rsidRPr="000B2BCE" w:rsidRDefault="000B2BCE" w:rsidP="00BA249A">
      <w:pPr>
        <w:pStyle w:val="a3"/>
        <w:spacing w:after="0"/>
        <w:rPr>
          <w:b/>
          <w:color w:val="000000"/>
          <w:sz w:val="27"/>
          <w:szCs w:val="27"/>
        </w:rPr>
      </w:pPr>
      <w:r w:rsidRPr="000B2BCE">
        <w:rPr>
          <w:b/>
          <w:color w:val="000000"/>
          <w:sz w:val="27"/>
          <w:szCs w:val="27"/>
        </w:rPr>
        <w:t>Выделено и приобретено в 2013г по краевым субвенциям</w:t>
      </w:r>
      <w:r w:rsidR="00056778">
        <w:rPr>
          <w:b/>
          <w:color w:val="000000"/>
          <w:sz w:val="27"/>
          <w:szCs w:val="27"/>
        </w:rPr>
        <w:t>: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18900</w:t>
      </w:r>
      <w:r w:rsidR="00056778">
        <w:rPr>
          <w:color w:val="000000"/>
          <w:sz w:val="27"/>
          <w:szCs w:val="27"/>
        </w:rPr>
        <w:t xml:space="preserve"> </w:t>
      </w:r>
      <w:r w:rsidRPr="000B2BCE">
        <w:rPr>
          <w:color w:val="000000"/>
          <w:sz w:val="27"/>
          <w:szCs w:val="27"/>
        </w:rPr>
        <w:t xml:space="preserve">рублей – принтеры 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60000</w:t>
      </w:r>
      <w:r w:rsidR="00056778">
        <w:rPr>
          <w:color w:val="000000"/>
          <w:sz w:val="27"/>
          <w:szCs w:val="27"/>
        </w:rPr>
        <w:t xml:space="preserve"> </w:t>
      </w:r>
      <w:r w:rsidRPr="000B2BCE">
        <w:rPr>
          <w:color w:val="000000"/>
          <w:sz w:val="27"/>
          <w:szCs w:val="27"/>
        </w:rPr>
        <w:t>рублей на компьютерную технику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10000 рублей ремонт компьютеров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20000 заправка картриджей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 xml:space="preserve">84000 мебель кабинет физики 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 xml:space="preserve">38000 комплект электроснабжения кабинет физики 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30000- электрощит кабинет физики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 xml:space="preserve">85000 доска интерактивная кабинет информатики 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>4924 рублей на план эвакуации (светоотражающий)</w:t>
      </w:r>
    </w:p>
    <w:p w:rsidR="000B2BCE" w:rsidRPr="000B2BCE" w:rsidRDefault="000B2BCE" w:rsidP="00BA249A">
      <w:pPr>
        <w:pStyle w:val="a3"/>
        <w:spacing w:after="0"/>
        <w:rPr>
          <w:color w:val="000000"/>
          <w:sz w:val="27"/>
          <w:szCs w:val="27"/>
        </w:rPr>
      </w:pPr>
      <w:r w:rsidRPr="000B2BCE">
        <w:rPr>
          <w:color w:val="000000"/>
          <w:sz w:val="27"/>
          <w:szCs w:val="27"/>
        </w:rPr>
        <w:t xml:space="preserve">3510 рублей на заправку огнетушителей </w:t>
      </w:r>
    </w:p>
    <w:p w:rsidR="00056778" w:rsidRDefault="00056778" w:rsidP="000B2BCE">
      <w:pPr>
        <w:pStyle w:val="a3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221978,58</w:t>
      </w:r>
      <w:r w:rsidR="000B2BCE" w:rsidRPr="000B2BCE">
        <w:rPr>
          <w:color w:val="000000"/>
          <w:sz w:val="27"/>
          <w:szCs w:val="27"/>
        </w:rPr>
        <w:t xml:space="preserve"> рублей на установку ТАХОГРАХОВ</w:t>
      </w:r>
      <w:r>
        <w:rPr>
          <w:color w:val="000000"/>
          <w:sz w:val="27"/>
          <w:szCs w:val="27"/>
        </w:rPr>
        <w:t>, навигационного оборудования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контрольных устройств</w:t>
      </w:r>
      <w:r w:rsidRPr="0005677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3 единицы </w:t>
      </w:r>
      <w:r w:rsidRPr="000B2BCE">
        <w:rPr>
          <w:color w:val="000000"/>
          <w:sz w:val="27"/>
          <w:szCs w:val="27"/>
        </w:rPr>
        <w:t xml:space="preserve"> автобус</w:t>
      </w:r>
      <w:r>
        <w:rPr>
          <w:color w:val="000000"/>
          <w:sz w:val="27"/>
          <w:szCs w:val="27"/>
        </w:rPr>
        <w:t>ов</w:t>
      </w:r>
      <w:r w:rsidR="00D64846">
        <w:rPr>
          <w:color w:val="000000"/>
          <w:sz w:val="27"/>
          <w:szCs w:val="27"/>
        </w:rPr>
        <w:t>.</w:t>
      </w:r>
    </w:p>
    <w:sectPr w:rsidR="000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C0"/>
    <w:rsid w:val="00056778"/>
    <w:rsid w:val="000B2BCE"/>
    <w:rsid w:val="000C694D"/>
    <w:rsid w:val="005D20E2"/>
    <w:rsid w:val="00687A2F"/>
    <w:rsid w:val="00864349"/>
    <w:rsid w:val="00BA249A"/>
    <w:rsid w:val="00CC7B5A"/>
    <w:rsid w:val="00D64846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B2BCE"/>
    <w:rPr>
      <w:b/>
      <w:bCs/>
    </w:rPr>
  </w:style>
  <w:style w:type="table" w:styleId="a5">
    <w:name w:val="Table Grid"/>
    <w:basedOn w:val="a1"/>
    <w:uiPriority w:val="59"/>
    <w:rsid w:val="0005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B2BCE"/>
    <w:rPr>
      <w:b/>
      <w:bCs/>
    </w:rPr>
  </w:style>
  <w:style w:type="table" w:styleId="a5">
    <w:name w:val="Table Grid"/>
    <w:basedOn w:val="a1"/>
    <w:uiPriority w:val="59"/>
    <w:rsid w:val="0005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School27-8</dc:creator>
  <cp:keywords/>
  <dc:description/>
  <cp:lastModifiedBy>School27-8</cp:lastModifiedBy>
  <cp:revision>2</cp:revision>
  <dcterms:created xsi:type="dcterms:W3CDTF">2014-02-25T09:01:00Z</dcterms:created>
  <dcterms:modified xsi:type="dcterms:W3CDTF">2014-02-25T10:20:00Z</dcterms:modified>
</cp:coreProperties>
</file>